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6D" w:rsidRPr="0099477B" w:rsidRDefault="00A7506D" w:rsidP="0099477B">
      <w:pPr>
        <w:jc w:val="center"/>
        <w:rPr>
          <w:rFonts w:ascii="Calibri" w:eastAsia="Calibri" w:hAnsi="Calibri"/>
          <w:color w:val="C00000"/>
          <w:sz w:val="72"/>
          <w:szCs w:val="72"/>
          <w:lang w:eastAsia="en-US"/>
        </w:rPr>
      </w:pPr>
      <w:r w:rsidRPr="0099477B">
        <w:rPr>
          <w:rFonts w:ascii="Calibri" w:eastAsia="Calibri" w:hAnsi="Calibri"/>
          <w:color w:val="C00000"/>
          <w:sz w:val="72"/>
          <w:szCs w:val="72"/>
          <w:lang w:eastAsia="en-US"/>
        </w:rPr>
        <w:t xml:space="preserve">Леонид Александрович </w:t>
      </w:r>
      <w:bookmarkStart w:id="0" w:name="_GoBack"/>
      <w:bookmarkEnd w:id="0"/>
      <w:r w:rsidRPr="0099477B">
        <w:rPr>
          <w:rFonts w:ascii="Calibri" w:eastAsia="Calibri" w:hAnsi="Calibri"/>
          <w:color w:val="C00000"/>
          <w:sz w:val="72"/>
          <w:szCs w:val="72"/>
          <w:lang w:eastAsia="en-US"/>
        </w:rPr>
        <w:t>Голиков</w:t>
      </w:r>
    </w:p>
    <w:p w:rsidR="0099477B" w:rsidRDefault="008F22D2" w:rsidP="0099477B">
      <w:pPr>
        <w:spacing w:before="100" w:beforeAutospacing="1"/>
        <w:ind w:firstLine="708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/>
          <w:noProof/>
          <w:color w:val="C00000"/>
          <w:sz w:val="72"/>
          <w:szCs w:val="7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283210</wp:posOffset>
            </wp:positionV>
            <wp:extent cx="1714500" cy="2314575"/>
            <wp:effectExtent l="57150" t="57150" r="57150" b="66675"/>
            <wp:wrapTight wrapText="bothSides">
              <wp:wrapPolygon edited="0">
                <wp:start x="-720" y="-533"/>
                <wp:lineTo x="-720" y="22044"/>
                <wp:lineTo x="22080" y="22044"/>
                <wp:lineTo x="22080" y="-533"/>
                <wp:lineTo x="-720" y="-533"/>
              </wp:wrapPolygon>
            </wp:wrapTight>
            <wp:docPr id="3" name="Рисунок 1" descr="Описание: Leonid Gol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eonid Golik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145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7B">
        <w:rPr>
          <w:rFonts w:ascii="Calibri" w:hAnsi="Calibri" w:cs="Calibri"/>
          <w:b/>
          <w:bCs/>
          <w:i/>
          <w:iCs/>
          <w:sz w:val="28"/>
          <w:szCs w:val="28"/>
        </w:rPr>
        <w:t>Голиков Леонид Александрович (Лёня Голиков) - юный партизан-разведчик 67-го партизанского отряда 4-й Ленинградской партизанской бригады, действовавшего на территории временно оккупированной Новгородской и Псковской областей.</w:t>
      </w:r>
    </w:p>
    <w:p w:rsidR="0099477B" w:rsidRDefault="0099477B" w:rsidP="0099477B">
      <w:pPr>
        <w:spacing w:before="100" w:beforeAutospacing="1"/>
        <w:ind w:firstLine="708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99477B" w:rsidRDefault="0099477B" w:rsidP="0099477B">
      <w:pPr>
        <w:ind w:firstLine="525"/>
        <w:jc w:val="both"/>
      </w:pPr>
      <w:r>
        <w:rPr>
          <w:sz w:val="28"/>
          <w:szCs w:val="28"/>
        </w:rPr>
        <w:t> Родился 17 июня 1926 года в деревне Лукино ныне Парфинского района Новгородской области. Отец Лени – Голиков Александр Иванович – работал  мастером на сплаве леса, а мать – Екатерина Алексеевна – была домохозяйкой. В 1935 году Леня поступил в школу, находившуюся в соседней деревне Мануйлово. Там он вступил в пионеры. Как и большинство мальчишек, рос подвижным, веселым, хулиганистым. Таким и остался он в воспоминаниях сверстников: организатором ребячьих игр и баталий, инициатором дальних походов на плотах по реке. Любил Ленька побродить по лесу, посидеть с удочкой у реки, любил читать книги и петь. В 1939 году тяжело заболел отец и Леня пошел работать на Тулитовский сплавпункт. Окончил 5 классов.</w:t>
      </w:r>
    </w:p>
    <w:p w:rsidR="0099477B" w:rsidRDefault="0099477B" w:rsidP="0099477B">
      <w:pPr>
        <w:ind w:firstLine="525"/>
        <w:jc w:val="both"/>
      </w:pPr>
      <w:r>
        <w:rPr>
          <w:sz w:val="28"/>
          <w:szCs w:val="28"/>
        </w:rPr>
        <w:t>Когда началась война, и фашисты заняли Лёнино село, он не захотел трудиться на гитлеровцев и бросил работу. С первых дней оккупации в Старорусском и Полавском районах действовали местные партизаны. Не раз бродил Леня по лесу в поисках партизан, мечтая попасть в отряд. Узнав от своего учителя по мануйловской школе В.Г. Семенова о формировании партизанской бригады, Леня обратился к командованию с просьбой зачислить его в отряд. Ему отказали, однако, он не отступил и А.П. Лучин, покоренный настойчивостью мальчика, сам упрашивает И.И. Глейха (командира вновь сформированного отряда взять Голикова связным). Вместе со сверстниками он подобрал однажды на месте боя несколько винтовок, похитил у фашистов два ящика гранат. Все это они потом передали партизанам.</w:t>
      </w:r>
    </w:p>
    <w:p w:rsidR="0099477B" w:rsidRDefault="0099477B" w:rsidP="0099477B">
      <w:pPr>
        <w:ind w:firstLine="525"/>
        <w:jc w:val="both"/>
      </w:pPr>
      <w:r>
        <w:rPr>
          <w:sz w:val="28"/>
          <w:szCs w:val="28"/>
        </w:rPr>
        <w:t xml:space="preserve">С марта 1942 года Лёня Голиков - разведчик 67-го отряда 4-й партизанской бригады. </w:t>
      </w:r>
    </w:p>
    <w:p w:rsidR="0099477B" w:rsidRDefault="0099477B" w:rsidP="0099477B">
      <w:pPr>
        <w:ind w:firstLine="525"/>
        <w:jc w:val="both"/>
      </w:pPr>
      <w:r>
        <w:rPr>
          <w:sz w:val="28"/>
          <w:szCs w:val="28"/>
        </w:rPr>
        <w:t xml:space="preserve">Юный партизан неоднократно проникал в фашистские гарнизоны, собирая данные о противнике. При его непосредственном участии были подорваны 2 железнодорожных и 12 шоссейных мостов, сожжены 2 продовольственно-фуражных склада и 10 автомашин с боеприпасами. </w:t>
      </w:r>
      <w:r>
        <w:rPr>
          <w:sz w:val="28"/>
          <w:szCs w:val="28"/>
        </w:rPr>
        <w:lastRenderedPageBreak/>
        <w:t>Особенно отличился при разгроме вражеских гарнизонов в деревнях Апросово, Сосницы, Север.</w:t>
      </w:r>
    </w:p>
    <w:p w:rsidR="0099477B" w:rsidRDefault="0099477B" w:rsidP="0099477B">
      <w:pPr>
        <w:ind w:firstLine="525"/>
        <w:jc w:val="both"/>
      </w:pPr>
      <w:r>
        <w:rPr>
          <w:sz w:val="28"/>
          <w:szCs w:val="28"/>
        </w:rPr>
        <w:t>В течение 10 дней партизанский отряд вел ожесточенные бои в районе деревни Сосницы, уничтожив 100 гитлеровцев и освободив несколько населенных пунктов. Немалая заслуга в успехе роты принадлежала Лене Голикову. Именно он указал боевую позицию на чердаке школы, откуда ураганным огнем партизаны преградили путь гитлеровцам, пытавшимся вновь овладеть деревней Сосницы.</w:t>
      </w:r>
    </w:p>
    <w:p w:rsidR="0099477B" w:rsidRDefault="0099477B" w:rsidP="0099477B">
      <w:pPr>
        <w:ind w:firstLine="525"/>
        <w:jc w:val="both"/>
      </w:pPr>
      <w:r>
        <w:rPr>
          <w:sz w:val="28"/>
          <w:szCs w:val="28"/>
        </w:rPr>
        <w:t xml:space="preserve">Сопровождал обоз с продовольствием в 250 подвод в блокадный Ленинград. </w:t>
      </w:r>
    </w:p>
    <w:p w:rsidR="0099477B" w:rsidRDefault="0099477B" w:rsidP="0099477B">
      <w:pPr>
        <w:ind w:firstLine="525"/>
        <w:jc w:val="both"/>
      </w:pPr>
      <w:r>
        <w:rPr>
          <w:sz w:val="28"/>
          <w:szCs w:val="28"/>
        </w:rPr>
        <w:t xml:space="preserve">13 августа 1942 года группа разведчиков, в которой был и Лёня Голиков, в районе деревни Варница Стругокрасненского района Псковской области совершила покушение на фашистского генерал-майора инженерных войск Ричарда Виртца и захватила ценные документы, в числе которых - описание новых образцов немецких мин, инспекционные донесения вышестоящему командованию и другие данные разведывательного характера. </w:t>
      </w:r>
    </w:p>
    <w:p w:rsidR="0099477B" w:rsidRDefault="0099477B" w:rsidP="0099477B">
      <w:pPr>
        <w:ind w:firstLine="525"/>
        <w:jc w:val="both"/>
      </w:pPr>
      <w:r>
        <w:rPr>
          <w:sz w:val="28"/>
          <w:szCs w:val="28"/>
        </w:rPr>
        <w:t xml:space="preserve">В январе 1943 года, преследуемые по пятам карателями, партизаны отступили к железной дороге Дно – Новосокольники. Там за железной дорогой начинался сожженный, но не покоренный Партизанский край. Оставалось сделать один последний рывок, но произошло непредвиденное. Утром 24 января штаб бригады остановился в деревне Острая Лука Дедовичского района, чтобы похоронить медсестру Тоню Богданову. Чтобы не привлекать внимания, дозоров решили не выставлять, просто поочередно дежурили в сарае. </w:t>
      </w:r>
    </w:p>
    <w:p w:rsidR="0099477B" w:rsidRDefault="0099477B" w:rsidP="0099477B">
      <w:pPr>
        <w:ind w:firstLine="525"/>
        <w:jc w:val="both"/>
      </w:pPr>
      <w:r>
        <w:rPr>
          <w:sz w:val="28"/>
          <w:szCs w:val="28"/>
        </w:rPr>
        <w:t xml:space="preserve">Деревенский староста оказался предателем и послал своего сына за карателями. Ночью партизаны были окружены гитлеровцами. Отстреливаясь, они стали  отходить к лесу. Раненый начальник штаба 4-ой бригады Т.П. Петров прикрывал отход товарищей. На глазах у Лени Голикова был смертельно ранен комбриг С.М. Глебов. Едва Леня принял из его рук мешок с документами, как сам был сражен автоматной очередью. Так оборвалась жизнь юного патриота. Похоронили его вместе с Глебовым С.М., Петровым Т.П. и другими партизанами в деревне Острая Лука Дедовичского района Псковской области. </w:t>
      </w:r>
    </w:p>
    <w:p w:rsidR="0099477B" w:rsidRDefault="0099477B" w:rsidP="0099477B">
      <w:pPr>
        <w:ind w:firstLine="525"/>
        <w:jc w:val="both"/>
      </w:pPr>
      <w:r>
        <w:rPr>
          <w:sz w:val="28"/>
          <w:szCs w:val="28"/>
        </w:rPr>
        <w:t>Похоронен на родине - в деревне Лукино Парфинского района Новгородской области.</w:t>
      </w:r>
    </w:p>
    <w:p w:rsidR="0099477B" w:rsidRDefault="0099477B" w:rsidP="0099477B">
      <w:pPr>
        <w:ind w:firstLine="525"/>
      </w:pPr>
      <w:r>
        <w:rPr>
          <w:b/>
          <w:bCs/>
          <w:i/>
          <w:iCs/>
          <w:sz w:val="28"/>
          <w:szCs w:val="28"/>
        </w:rPr>
        <w:t>Награды</w:t>
      </w:r>
    </w:p>
    <w:p w:rsidR="0099477B" w:rsidRDefault="0099477B" w:rsidP="0099477B">
      <w:pPr>
        <w:ind w:firstLine="525"/>
        <w:jc w:val="both"/>
      </w:pPr>
      <w:r>
        <w:rPr>
          <w:sz w:val="28"/>
          <w:szCs w:val="28"/>
        </w:rPr>
        <w:t xml:space="preserve">Указом Президиума Верховного Совета СССР от 2 апреля 1944 года за образцовое выполнение заданий командования и проявленные мужество и героизм в боях с немецко-фашистскими захватчиками Голикову Леониду Александровичу присвоено звание Героя Советского Союза (посмертно). </w:t>
      </w:r>
    </w:p>
    <w:p w:rsidR="0099477B" w:rsidRDefault="0099477B" w:rsidP="0099477B">
      <w:pPr>
        <w:ind w:firstLine="525"/>
        <w:jc w:val="both"/>
      </w:pPr>
      <w:r>
        <w:rPr>
          <w:sz w:val="28"/>
          <w:szCs w:val="28"/>
        </w:rPr>
        <w:t>Представление на Героя ушло еще при жизни, за добытые в разведке секретные документы. А вот получить его он уже не успел.</w:t>
      </w:r>
    </w:p>
    <w:p w:rsidR="0099477B" w:rsidRDefault="0099477B" w:rsidP="0099477B">
      <w:pPr>
        <w:ind w:firstLine="525"/>
        <w:jc w:val="both"/>
      </w:pPr>
      <w:r>
        <w:rPr>
          <w:i/>
          <w:iCs/>
          <w:sz w:val="28"/>
          <w:szCs w:val="28"/>
        </w:rPr>
        <w:t xml:space="preserve">"Голиков вступил в партизанский отряд в марте 1942 года - говорится в наградном листе. - Участвовал в 27 боевых операциях... Истребил 78 немецких солдат и офицеров, взорвал 2 железнодорожных и 12 шоссейных </w:t>
      </w:r>
      <w:r>
        <w:rPr>
          <w:i/>
          <w:iCs/>
          <w:sz w:val="28"/>
          <w:szCs w:val="28"/>
        </w:rPr>
        <w:lastRenderedPageBreak/>
        <w:t>мостов, подорвал 9 автомашин с боеприпасами... 15 августа в новом районе боевых действий бригады Голиков разбил легковую автомашину, в которой находился генерал-майор инженерных войск Ричард Виртц, направляющийся из Пскова на Лугу. Смелый партизан из автомата убил генерала, в штаб бригады доставил его китель и захваченные документы. В числе документов были: описание новых образцов немецких мин, инспекционные донесения вышестоящему командованию и другие ценные данные разведывательного характера".</w:t>
      </w:r>
    </w:p>
    <w:p w:rsidR="0099477B" w:rsidRDefault="0099477B" w:rsidP="0099477B">
      <w:pPr>
        <w:pStyle w:val="a7"/>
        <w:spacing w:before="0" w:beforeAutospacing="0" w:after="0" w:afterAutospacing="0"/>
        <w:ind w:firstLine="525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Орден Ленина</w:t>
      </w:r>
    </w:p>
    <w:p w:rsidR="0099477B" w:rsidRDefault="0099477B" w:rsidP="0099477B">
      <w:pPr>
        <w:pStyle w:val="a7"/>
        <w:spacing w:before="0" w:beforeAutospacing="0" w:after="0" w:afterAutospacing="0"/>
        <w:ind w:firstLine="525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Орден Отечественной войны 1 степени</w:t>
      </w:r>
    </w:p>
    <w:p w:rsidR="0099477B" w:rsidRDefault="0099477B" w:rsidP="0099477B">
      <w:pPr>
        <w:pStyle w:val="a7"/>
        <w:spacing w:before="0" w:beforeAutospacing="0" w:after="0" w:afterAutospacing="0"/>
        <w:ind w:firstLine="525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Медаль «Партизану Отечественной войны» 2 степени</w:t>
      </w:r>
    </w:p>
    <w:p w:rsidR="0099477B" w:rsidRDefault="0099477B" w:rsidP="0099477B">
      <w:pPr>
        <w:pStyle w:val="a7"/>
        <w:spacing w:before="0" w:beforeAutospacing="0" w:after="0" w:afterAutospacing="0"/>
        <w:ind w:firstLine="525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Медаль «За отвагу»</w:t>
      </w:r>
    </w:p>
    <w:p w:rsidR="0099477B" w:rsidRDefault="008F22D2" w:rsidP="0099477B">
      <w:pPr>
        <w:ind w:firstLine="525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40005</wp:posOffset>
            </wp:positionV>
            <wp:extent cx="2012315" cy="2186305"/>
            <wp:effectExtent l="0" t="0" r="6985" b="4445"/>
            <wp:wrapTight wrapText="bothSides">
              <wp:wrapPolygon edited="0">
                <wp:start x="0" y="0"/>
                <wp:lineTo x="0" y="21456"/>
                <wp:lineTo x="21470" y="21456"/>
                <wp:lineTo x="21470" y="0"/>
                <wp:lineTo x="0" y="0"/>
              </wp:wrapPolygon>
            </wp:wrapTight>
            <wp:docPr id="4" name="Рисунок 4" descr="http://pionery-geroi.ucoz.ru/LenyGolikov/pamjatnik_v_gorode_novgor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onery-geroi.ucoz.ru/LenyGolikov/pamjatnik_v_gorode_novgorod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7B">
        <w:rPr>
          <w:sz w:val="28"/>
          <w:szCs w:val="28"/>
        </w:rPr>
        <w:t xml:space="preserve">Герою установлены памятники в Великом Новгороде: перед зданием Администрации города и в сквере около гостиницы "Волхов", а также в Москве на территории Всероссийского выставочного центра. 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Бесстрашное имя – награда герою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Он вашим ровесником был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Споёмте о том, как любимец отряда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Бесстрашно в разведку ходил.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Споемте о том, как летали с пути эшелоны,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Которые он подрывал.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Всем сердцем в победу грядущую верил,</w:t>
      </w:r>
    </w:p>
    <w:p w:rsidR="0099477B" w:rsidRDefault="008F22D2" w:rsidP="0099477B">
      <w:pPr>
        <w:ind w:left="284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182245</wp:posOffset>
            </wp:positionV>
            <wp:extent cx="2230755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397" y="21461"/>
                <wp:lineTo x="21397" y="0"/>
                <wp:lineTo x="0" y="0"/>
              </wp:wrapPolygon>
            </wp:wrapTight>
            <wp:docPr id="5" name="Рисунок 5" descr="http://pionery-geroi.ucoz.ru/LenyGolikov/800px-memorialnyj_znak_na_meste_podviga_leni_go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onery-geroi.ucoz.ru/LenyGolikov/800px-memorialnyj_znak_na_meste_podviga_leni_goli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7B">
        <w:rPr>
          <w:sz w:val="28"/>
          <w:szCs w:val="28"/>
        </w:rPr>
        <w:t>В бою он отчаянным был.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Недаром однажды фашистcкого зверя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В чинах генеральских подбил.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Вернулся в отряд он с бесценным пакетом.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Уснул у костра на земле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Не снилось ему, что о подвиге этом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На утро узнают в Кремле.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Что будет герою Звезда золотая -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Награда за воинский труд.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Что люди, о подвиге славном мечтая,</w:t>
      </w:r>
    </w:p>
    <w:p w:rsidR="0099477B" w:rsidRDefault="0099477B" w:rsidP="0099477B">
      <w:pPr>
        <w:ind w:left="284"/>
      </w:pPr>
      <w:r>
        <w:rPr>
          <w:sz w:val="28"/>
          <w:szCs w:val="28"/>
        </w:rPr>
        <w:t>На Лёньку равненье возьмут.</w:t>
      </w:r>
    </w:p>
    <w:p w:rsidR="0099477B" w:rsidRDefault="0099477B" w:rsidP="0099477B">
      <w:pPr>
        <w:spacing w:before="100" w:beforeAutospacing="1"/>
        <w:ind w:firstLine="708"/>
        <w:jc w:val="center"/>
      </w:pPr>
      <w:r w:rsidRPr="0099477B">
        <w:t xml:space="preserve"> </w:t>
      </w:r>
    </w:p>
    <w:sectPr w:rsidR="0099477B" w:rsidSect="0099477B">
      <w:pgSz w:w="11906" w:h="16838"/>
      <w:pgMar w:top="1134" w:right="1133" w:bottom="1134" w:left="1418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051A"/>
    <w:multiLevelType w:val="multilevel"/>
    <w:tmpl w:val="DA16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D27FEF"/>
    <w:multiLevelType w:val="multilevel"/>
    <w:tmpl w:val="7E60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4A6B8E"/>
    <w:multiLevelType w:val="multilevel"/>
    <w:tmpl w:val="F61A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6D"/>
    <w:rsid w:val="008F22D2"/>
    <w:rsid w:val="0099477B"/>
    <w:rsid w:val="00A7506D"/>
    <w:rsid w:val="00A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750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50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506D"/>
  </w:style>
  <w:style w:type="character" w:styleId="a3">
    <w:name w:val="Hyperlink"/>
    <w:uiPriority w:val="99"/>
    <w:unhideWhenUsed/>
    <w:rsid w:val="00A7506D"/>
    <w:rPr>
      <w:color w:val="0000FF"/>
      <w:u w:val="single"/>
    </w:rPr>
  </w:style>
  <w:style w:type="paragraph" w:styleId="a4">
    <w:name w:val="Balloon Text"/>
    <w:basedOn w:val="a"/>
    <w:link w:val="a5"/>
    <w:rsid w:val="00A75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750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A7506D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A7506D"/>
    <w:rPr>
      <w:b/>
      <w:bCs/>
      <w:sz w:val="27"/>
      <w:szCs w:val="27"/>
    </w:rPr>
  </w:style>
  <w:style w:type="character" w:customStyle="1" w:styleId="mw-headline">
    <w:name w:val="mw-headline"/>
    <w:rsid w:val="00A7506D"/>
  </w:style>
  <w:style w:type="paragraph" w:styleId="a6">
    <w:name w:val="Normal (Web)"/>
    <w:basedOn w:val="a"/>
    <w:uiPriority w:val="99"/>
    <w:unhideWhenUsed/>
    <w:rsid w:val="00A7506D"/>
    <w:pPr>
      <w:spacing w:before="100" w:beforeAutospacing="1" w:after="100" w:afterAutospacing="1"/>
    </w:pPr>
  </w:style>
  <w:style w:type="character" w:customStyle="1" w:styleId="editsection">
    <w:name w:val="editsection"/>
    <w:rsid w:val="00A7506D"/>
  </w:style>
  <w:style w:type="paragraph" w:customStyle="1" w:styleId="a7">
    <w:name w:val="a"/>
    <w:basedOn w:val="a"/>
    <w:rsid w:val="009947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750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50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506D"/>
  </w:style>
  <w:style w:type="character" w:styleId="a3">
    <w:name w:val="Hyperlink"/>
    <w:uiPriority w:val="99"/>
    <w:unhideWhenUsed/>
    <w:rsid w:val="00A7506D"/>
    <w:rPr>
      <w:color w:val="0000FF"/>
      <w:u w:val="single"/>
    </w:rPr>
  </w:style>
  <w:style w:type="paragraph" w:styleId="a4">
    <w:name w:val="Balloon Text"/>
    <w:basedOn w:val="a"/>
    <w:link w:val="a5"/>
    <w:rsid w:val="00A75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750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A7506D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A7506D"/>
    <w:rPr>
      <w:b/>
      <w:bCs/>
      <w:sz w:val="27"/>
      <w:szCs w:val="27"/>
    </w:rPr>
  </w:style>
  <w:style w:type="character" w:customStyle="1" w:styleId="mw-headline">
    <w:name w:val="mw-headline"/>
    <w:rsid w:val="00A7506D"/>
  </w:style>
  <w:style w:type="paragraph" w:styleId="a6">
    <w:name w:val="Normal (Web)"/>
    <w:basedOn w:val="a"/>
    <w:uiPriority w:val="99"/>
    <w:unhideWhenUsed/>
    <w:rsid w:val="00A7506D"/>
    <w:pPr>
      <w:spacing w:before="100" w:beforeAutospacing="1" w:after="100" w:afterAutospacing="1"/>
    </w:pPr>
  </w:style>
  <w:style w:type="character" w:customStyle="1" w:styleId="editsection">
    <w:name w:val="editsection"/>
    <w:rsid w:val="00A7506D"/>
  </w:style>
  <w:style w:type="paragraph" w:customStyle="1" w:styleId="a7">
    <w:name w:val="a"/>
    <w:basedOn w:val="a"/>
    <w:rsid w:val="009947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946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18118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261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04423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ionery-geroi.ucoz.ru/LenyGolikov/pamjatnik_v_gorode_novgorode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pionery-geroi.ucoz.ru/LenyGolikov/800px-memorialnyj_znak_na_meste_podviga_leni_goli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Links>
    <vt:vector size="12" baseType="variant">
      <vt:variant>
        <vt:i4>6291471</vt:i4>
      </vt:variant>
      <vt:variant>
        <vt:i4>-1</vt:i4>
      </vt:variant>
      <vt:variant>
        <vt:i4>1028</vt:i4>
      </vt:variant>
      <vt:variant>
        <vt:i4>1</vt:i4>
      </vt:variant>
      <vt:variant>
        <vt:lpwstr>http://pionery-geroi.ucoz.ru/LenyGolikov/pamjatnik_v_gorode_novgorode.jpg</vt:lpwstr>
      </vt:variant>
      <vt:variant>
        <vt:lpwstr/>
      </vt:variant>
      <vt:variant>
        <vt:i4>2162802</vt:i4>
      </vt:variant>
      <vt:variant>
        <vt:i4>-1</vt:i4>
      </vt:variant>
      <vt:variant>
        <vt:i4>1029</vt:i4>
      </vt:variant>
      <vt:variant>
        <vt:i4>1</vt:i4>
      </vt:variant>
      <vt:variant>
        <vt:lpwstr>http://pionery-geroi.ucoz.ru/LenyGolikov/800px-memorialnyj_znak_na_meste_podviga_leni_golik.jpg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Алексеева</cp:lastModifiedBy>
  <cp:revision>2</cp:revision>
  <dcterms:created xsi:type="dcterms:W3CDTF">2013-04-19T11:53:00Z</dcterms:created>
  <dcterms:modified xsi:type="dcterms:W3CDTF">2013-04-19T11:53:00Z</dcterms:modified>
</cp:coreProperties>
</file>