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89" w:rsidRPr="00A23C49" w:rsidRDefault="00E81E89" w:rsidP="00A23C49">
      <w:pPr>
        <w:pStyle w:val="1"/>
        <w:jc w:val="center"/>
        <w:rPr>
          <w:sz w:val="40"/>
          <w:szCs w:val="40"/>
        </w:rPr>
      </w:pPr>
      <w:r w:rsidRPr="00A23C49">
        <w:rPr>
          <w:sz w:val="40"/>
          <w:szCs w:val="40"/>
        </w:rPr>
        <w:t>Гречко</w:t>
      </w:r>
      <w:r w:rsidR="008A0A3E">
        <w:rPr>
          <w:sz w:val="40"/>
          <w:szCs w:val="40"/>
        </w:rPr>
        <w:t xml:space="preserve"> </w:t>
      </w:r>
      <w:r w:rsidRPr="00A23C49">
        <w:rPr>
          <w:sz w:val="40"/>
          <w:szCs w:val="40"/>
        </w:rPr>
        <w:t>Андрей</w:t>
      </w:r>
      <w:r w:rsidR="008A0A3E">
        <w:rPr>
          <w:sz w:val="40"/>
          <w:szCs w:val="40"/>
        </w:rPr>
        <w:t xml:space="preserve"> </w:t>
      </w:r>
      <w:r w:rsidRPr="00A23C49">
        <w:rPr>
          <w:sz w:val="40"/>
          <w:szCs w:val="40"/>
        </w:rPr>
        <w:t>Антонович</w:t>
      </w:r>
      <w:r w:rsidR="008A0A3E">
        <w:rPr>
          <w:sz w:val="40"/>
          <w:szCs w:val="40"/>
        </w:rPr>
        <w:t xml:space="preserve"> </w:t>
      </w:r>
      <w:r w:rsidR="00A23C49" w:rsidRPr="00A23C49">
        <w:rPr>
          <w:sz w:val="40"/>
          <w:szCs w:val="40"/>
        </w:rPr>
        <w:t>(1903-1976)</w:t>
      </w:r>
    </w:p>
    <w:p w:rsidR="00E81E89" w:rsidRPr="008A0A3E" w:rsidRDefault="00A23C49" w:rsidP="00A2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0A3E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234950</wp:posOffset>
            </wp:positionV>
            <wp:extent cx="2061845" cy="2743200"/>
            <wp:effectExtent l="190500" t="152400" r="167005" b="133350"/>
            <wp:wrapSquare wrapText="bothSides"/>
            <wp:docPr id="1" name="Рисунок 0" descr="240px-Маршал_Гре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Маршал_Гречк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первые</w:t>
      </w:r>
      <w:proofErr w:type="gramEnd"/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дни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6" w:tooltip="Великая Отечественная война" w:history="1">
        <w:r w:rsidR="00E81E89"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Великой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="00E81E89"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Отечественной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="00E81E89"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войны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полковник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Гречко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работал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7" w:tooltip="Генеральный штаб" w:history="1">
        <w:r w:rsidR="00E81E89"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Генеральном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="00E81E89"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штабе</w:t>
        </w:r>
      </w:hyperlink>
      <w:r w:rsidR="00E81E8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81E89" w:rsidRPr="008A0A3E" w:rsidRDefault="00E81E89" w:rsidP="00A2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июля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8" w:tooltip="1941 год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1941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года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командовал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34-й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кавалерийской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дивизией,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23C49"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января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9" w:tooltip="1942 год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1942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года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командир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5-го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кавалерийского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корпуса,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принимавшего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0" w:tooltip="Барвенковско-Лозовская операция" w:history="1">
        <w:proofErr w:type="spell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Барвенково</w:t>
        </w:r>
        <w:proofErr w:type="spellEnd"/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-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Лозовской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наступательной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операции.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марта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1" w:tooltip="1942 год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1942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года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возглавлял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оперативную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группу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войск,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которая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составе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2" w:tooltip="Южный фронт (Великая Отечественная война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Южного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фронта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действовала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3" w:tooltip="Донбасс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Донбассе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апреля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4" w:tooltip="1942 год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1942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года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командовал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5" w:tooltip="12-я армия (СССР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12-й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армией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оборонявшейся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ворошиловградском</w:t>
      </w:r>
      <w:proofErr w:type="spellEnd"/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направлении</w:t>
      </w:r>
      <w:proofErr w:type="gramStart"/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,с</w:t>
      </w:r>
      <w:proofErr w:type="spellEnd"/>
      <w:proofErr w:type="gramEnd"/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сентября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6" w:tooltip="47-я армия (СССР) (страница отсутствует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47-й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армией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октября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7" w:tooltip="18-я армия (СССР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18-й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армией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сражавшейся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8" w:tooltip="Туапсинская операция (1942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туапсинском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направлении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января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9" w:tooltip="1943 год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1943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года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командующий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0" w:tooltip="56-я армия (СССР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56-й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армией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которая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ходе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ожесточённых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боёв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прорвала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сильно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укреплённую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оборону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противника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вышла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подступы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1" w:tooltip="Краснодар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Краснодару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феврале-апреле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составе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2" w:tooltip="Северо-Кавказский фронт" w:history="1">
        <w:proofErr w:type="spell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Северо-Кавказского</w:t>
        </w:r>
        <w:proofErr w:type="spellEnd"/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proofErr w:type="spell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фронта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участвовала</w:t>
      </w:r>
      <w:proofErr w:type="spellEnd"/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3" w:tooltip="Краснодарская операция (страница отсутствует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Краснодарской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наступательной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операции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сентябре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4" w:tooltip="1943 год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1943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года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войска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56-й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армии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взаимодействии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9-й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армией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18-й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армией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ходе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5" w:tooltip="Новороссийско-Таманская операция" w:history="1">
        <w:proofErr w:type="spell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Новороссийско-Таманской</w:t>
        </w:r>
        <w:proofErr w:type="spellEnd"/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наступательной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операции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освободили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Таманский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полуостров.</w:t>
      </w:r>
    </w:p>
    <w:p w:rsidR="00E81E89" w:rsidRPr="008A0A3E" w:rsidRDefault="00E81E89" w:rsidP="00A2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октября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6" w:tooltip="1943 год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1943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года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А.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А.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Гречко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заместитель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командующего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войсками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7" w:tooltip="Воронежский фронт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Воронежского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(с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октября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8" w:tooltip="1-й Украинский фронт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1-го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Украинского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фронта.</w:t>
      </w:r>
    </w:p>
    <w:p w:rsidR="00E81E89" w:rsidRPr="008A0A3E" w:rsidRDefault="00E81E89" w:rsidP="00A2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декабря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1943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года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командующий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29" w:tooltip="1-я гвардейская армия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1-й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гвардейской</w:t>
        </w:r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армией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которая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участвовала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30" w:tooltip="Житомирско-Бердичевская операция" w:history="1">
        <w:proofErr w:type="spell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Житомирско-Бердичевской</w:t>
        </w:r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hyperlink r:id="rId31" w:tooltip="Проскуровско-Черновицкая операция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Проскурово-Черновицкой</w:t>
        </w:r>
        <w:proofErr w:type="spellEnd"/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32" w:tooltip="Львовско-Сандомирская операция" w:history="1">
        <w:proofErr w:type="spell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Львовск</w:t>
        </w:r>
        <w:proofErr w:type="gram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о</w:t>
        </w:r>
        <w:proofErr w:type="spellEnd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-</w:t>
        </w:r>
        <w:proofErr w:type="gramEnd"/>
        <w:r w:rsid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proofErr w:type="spellStart"/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Сандомирской</w:t>
        </w:r>
        <w:proofErr w:type="spellEnd"/>
      </w:hyperlink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Западно-Карпатской,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Моравска-Остравской</w:t>
      </w:r>
      <w:proofErr w:type="spellEnd"/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33" w:tooltip="Пражская операция (1945)" w:history="1">
        <w:r w:rsidRPr="008A0A3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Пражской</w:t>
        </w:r>
      </w:hyperlink>
      <w:r w:rsid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0A3E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операциях.</w:t>
      </w:r>
    </w:p>
    <w:p w:rsidR="00075EA3" w:rsidRPr="008A0A3E" w:rsidRDefault="008A0A3E" w:rsidP="00A2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A0A3E">
        <w:rPr>
          <w:rFonts w:ascii="Times New Roman" w:hAnsi="Times New Roman" w:cs="Times New Roman"/>
          <w:sz w:val="36"/>
          <w:szCs w:val="36"/>
        </w:rPr>
        <w:t>Награждён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орденами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Ленина,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орденами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Красного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Знамени,</w:t>
      </w:r>
      <w:r>
        <w:rPr>
          <w:rFonts w:ascii="Times New Roman" w:hAnsi="Times New Roman" w:cs="Times New Roman"/>
          <w:sz w:val="36"/>
          <w:szCs w:val="36"/>
        </w:rPr>
        <w:t xml:space="preserve"> 2 орденами Суворова 1-й степени</w:t>
      </w:r>
      <w:r w:rsidRPr="008A0A3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орденом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Богдана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Хмельницкого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1-й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степени,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орденом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Суворова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2-й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0A3E">
        <w:rPr>
          <w:rFonts w:ascii="Times New Roman" w:hAnsi="Times New Roman" w:cs="Times New Roman"/>
          <w:sz w:val="36"/>
          <w:szCs w:val="36"/>
        </w:rPr>
        <w:t>степени</w:t>
      </w:r>
      <w:r>
        <w:rPr>
          <w:rFonts w:ascii="Times New Roman" w:hAnsi="Times New Roman" w:cs="Times New Roman"/>
          <w:sz w:val="36"/>
          <w:szCs w:val="36"/>
        </w:rPr>
        <w:t>, 11 советскими медалями и 41 наградой иностранных государств</w:t>
      </w:r>
      <w:r w:rsidRPr="008A0A3E">
        <w:rPr>
          <w:rFonts w:ascii="Times New Roman" w:hAnsi="Times New Roman" w:cs="Times New Roman"/>
          <w:sz w:val="36"/>
          <w:szCs w:val="36"/>
        </w:rPr>
        <w:t>.</w:t>
      </w:r>
    </w:p>
    <w:sectPr w:rsidR="00075EA3" w:rsidRPr="008A0A3E" w:rsidSect="008A0A3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D4E"/>
    <w:multiLevelType w:val="multilevel"/>
    <w:tmpl w:val="17846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3161E"/>
    <w:multiLevelType w:val="multilevel"/>
    <w:tmpl w:val="3F8EC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0155E"/>
    <w:multiLevelType w:val="multilevel"/>
    <w:tmpl w:val="C7B4C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B0714"/>
    <w:multiLevelType w:val="multilevel"/>
    <w:tmpl w:val="85929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45374"/>
    <w:multiLevelType w:val="multilevel"/>
    <w:tmpl w:val="8FCAE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D0AC9"/>
    <w:multiLevelType w:val="multilevel"/>
    <w:tmpl w:val="D522F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14A7C"/>
    <w:multiLevelType w:val="multilevel"/>
    <w:tmpl w:val="9A24D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62516"/>
    <w:multiLevelType w:val="multilevel"/>
    <w:tmpl w:val="0D58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E51FC"/>
    <w:multiLevelType w:val="hybridMultilevel"/>
    <w:tmpl w:val="F35E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89"/>
    <w:rsid w:val="00075EA3"/>
    <w:rsid w:val="008A0A3E"/>
    <w:rsid w:val="00A23C49"/>
    <w:rsid w:val="00C6360E"/>
    <w:rsid w:val="00E8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3"/>
  </w:style>
  <w:style w:type="paragraph" w:styleId="1">
    <w:name w:val="heading 1"/>
    <w:basedOn w:val="a"/>
    <w:next w:val="a"/>
    <w:link w:val="10"/>
    <w:uiPriority w:val="9"/>
    <w:qFormat/>
    <w:rsid w:val="00A23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E89"/>
  </w:style>
  <w:style w:type="character" w:styleId="a3">
    <w:name w:val="Hyperlink"/>
    <w:basedOn w:val="a0"/>
    <w:uiPriority w:val="99"/>
    <w:semiHidden/>
    <w:unhideWhenUsed/>
    <w:rsid w:val="00E81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1E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1_%D0%B3%D0%BE%D0%B4" TargetMode="External"/><Relationship Id="rId13" Type="http://schemas.openxmlformats.org/officeDocument/2006/relationships/hyperlink" Target="http://ru.wikipedia.org/wiki/%D0%94%D0%BE%D0%BD%D0%B1%D0%B0%D1%81%D1%81" TargetMode="External"/><Relationship Id="rId18" Type="http://schemas.openxmlformats.org/officeDocument/2006/relationships/hyperlink" Target="http://ru.wikipedia.org/wiki/%D0%A2%D1%83%D0%B0%D0%BF%D1%81%D0%B8%D0%BD%D1%81%D0%BA%D0%B0%D1%8F_%D0%BE%D0%BF%D0%B5%D1%80%D0%B0%D1%86%D0%B8%D1%8F_(1942)" TargetMode="External"/><Relationship Id="rId26" Type="http://schemas.openxmlformats.org/officeDocument/2006/relationships/hyperlink" Target="http://ru.wikipedia.org/wiki/1943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1%80%D0%B0%D1%81%D0%BD%D0%BE%D0%B4%D0%B0%D1%8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%D0%93%D0%B5%D0%BD%D0%B5%D1%80%D0%B0%D0%BB%D1%8C%D0%BD%D1%8B%D0%B9_%D1%88%D1%82%D0%B0%D0%B1" TargetMode="External"/><Relationship Id="rId12" Type="http://schemas.openxmlformats.org/officeDocument/2006/relationships/hyperlink" Target="http://ru.wikipedia.org/wiki/%D0%AE%D0%B6%D0%BD%D1%8B%D0%B9_%D1%84%D1%80%D0%BE%D0%BD%D1%82_(%D0%92%D0%B5%D0%BB%D0%B8%D0%BA%D0%B0%D1%8F_%D0%9E%D1%82%D0%B5%D1%87%D0%B5%D1%81%D1%82%D0%B2%D0%B5%D0%BD%D0%BD%D0%B0%D1%8F_%D0%B2%D0%BE%D0%B9%D0%BD%D0%B0)" TargetMode="External"/><Relationship Id="rId17" Type="http://schemas.openxmlformats.org/officeDocument/2006/relationships/hyperlink" Target="http://ru.wikipedia.org/wiki/18-%D1%8F_%D0%B0%D1%80%D0%BC%D0%B8%D1%8F_(%D0%A1%D0%A1%D0%A1%D0%A0)" TargetMode="External"/><Relationship Id="rId25" Type="http://schemas.openxmlformats.org/officeDocument/2006/relationships/hyperlink" Target="http://ru.wikipedia.org/wiki/%D0%9D%D0%BE%D0%B2%D0%BE%D1%80%D0%BE%D1%81%D1%81%D0%B8%D0%B9%D1%81%D0%BA%D0%BE-%D0%A2%D0%B0%D0%BC%D0%B0%D0%BD%D1%81%D0%BA%D0%B0%D1%8F_%D0%BE%D0%BF%D0%B5%D1%80%D0%B0%D1%86%D0%B8%D1%8F" TargetMode="External"/><Relationship Id="rId33" Type="http://schemas.openxmlformats.org/officeDocument/2006/relationships/hyperlink" Target="http://ru.wikipedia.org/wiki/%D0%9F%D1%80%D0%B0%D0%B6%D1%81%D0%BA%D0%B0%D1%8F_%D0%BE%D0%BF%D0%B5%D1%80%D0%B0%D1%86%D0%B8%D1%8F_(1945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47-%D1%8F_%D0%B0%D1%80%D0%BC%D0%B8%D1%8F_(%D0%A1%D0%A1%D0%A1%D0%A0)&amp;action=edit&amp;redlink=1" TargetMode="External"/><Relationship Id="rId20" Type="http://schemas.openxmlformats.org/officeDocument/2006/relationships/hyperlink" Target="http://ru.wikipedia.org/wiki/56-%D1%8F_%D0%B0%D1%80%D0%BC%D0%B8%D1%8F_(%D0%A1%D0%A1%D0%A1%D0%A0)" TargetMode="External"/><Relationship Id="rId29" Type="http://schemas.openxmlformats.org/officeDocument/2006/relationships/hyperlink" Target="http://ru.wikipedia.org/wiki/1-%D1%8F_%D0%B3%D0%B2%D0%B0%D1%80%D0%B4%D0%B5%D0%B9%D1%81%D0%BA%D0%B0%D1%8F_%D0%B0%D1%80%D0%BC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://ru.wikipedia.org/wiki/1942_%D0%B3%D0%BE%D0%B4" TargetMode="External"/><Relationship Id="rId24" Type="http://schemas.openxmlformats.org/officeDocument/2006/relationships/hyperlink" Target="http://ru.wikipedia.org/wiki/1943_%D0%B3%D0%BE%D0%B4" TargetMode="External"/><Relationship Id="rId32" Type="http://schemas.openxmlformats.org/officeDocument/2006/relationships/hyperlink" Target="http://ru.wikipedia.org/wiki/%D0%9B%D1%8C%D0%B2%D0%BE%D0%B2%D1%81%D0%BA%D0%BE-%D0%A1%D0%B0%D0%BD%D0%B4%D0%BE%D0%BC%D0%B8%D1%80%D1%81%D0%BA%D0%B0%D1%8F_%D0%BE%D0%BF%D0%B5%D1%80%D0%B0%D1%86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12-%D1%8F_%D0%B0%D1%80%D0%BC%D0%B8%D1%8F_(%D0%A1%D0%A1%D0%A1%D0%A0)" TargetMode="External"/><Relationship Id="rId23" Type="http://schemas.openxmlformats.org/officeDocument/2006/relationships/hyperlink" Target="http://ru.wikipedia.org/w/index.php?title=%D0%9A%D1%80%D0%B0%D1%81%D0%BD%D0%BE%D0%B4%D0%B0%D1%80%D1%81%D0%BA%D0%B0%D1%8F_%D0%BE%D0%BF%D0%B5%D1%80%D0%B0%D1%86%D0%B8%D1%8F&amp;action=edit&amp;redlink=1" TargetMode="External"/><Relationship Id="rId28" Type="http://schemas.openxmlformats.org/officeDocument/2006/relationships/hyperlink" Target="http://ru.wikipedia.org/wiki/1-%D0%B9_%D0%A3%D0%BA%D1%80%D0%B0%D0%B8%D0%BD%D1%81%D0%BA%D0%B8%D0%B9_%D1%84%D1%80%D0%BE%D0%BD%D1%82" TargetMode="External"/><Relationship Id="rId10" Type="http://schemas.openxmlformats.org/officeDocument/2006/relationships/hyperlink" Target="http://ru.wikipedia.org/wiki/%D0%91%D0%B0%D1%80%D0%B2%D0%B5%D0%BD%D0%BA%D0%BE%D0%B2%D1%81%D0%BA%D0%BE-%D0%9B%D0%BE%D0%B7%D0%BE%D0%B2%D1%81%D0%BA%D0%B0%D1%8F_%D0%BE%D0%BF%D0%B5%D1%80%D0%B0%D1%86%D0%B8%D1%8F" TargetMode="External"/><Relationship Id="rId19" Type="http://schemas.openxmlformats.org/officeDocument/2006/relationships/hyperlink" Target="http://ru.wikipedia.org/wiki/1943_%D0%B3%D0%BE%D0%B4" TargetMode="External"/><Relationship Id="rId31" Type="http://schemas.openxmlformats.org/officeDocument/2006/relationships/hyperlink" Target="http://ru.wikipedia.org/wiki/%D0%9F%D1%80%D0%BE%D1%81%D0%BA%D1%83%D1%80%D0%BE%D0%B2%D1%81%D0%BA%D0%BE-%D0%A7%D0%B5%D1%80%D0%BD%D0%BE%D0%B2%D0%B8%D1%86%D0%BA%D0%B0%D1%8F_%D0%BE%D0%BF%D0%B5%D1%80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42_%D0%B3%D0%BE%D0%B4" TargetMode="External"/><Relationship Id="rId14" Type="http://schemas.openxmlformats.org/officeDocument/2006/relationships/hyperlink" Target="http://ru.wikipedia.org/wiki/1942_%D0%B3%D0%BE%D0%B4" TargetMode="External"/><Relationship Id="rId22" Type="http://schemas.openxmlformats.org/officeDocument/2006/relationships/hyperlink" Target="http://ru.wikipedia.org/wiki/%D0%A1%D0%B5%D0%B2%D0%B5%D1%80%D0%BE-%D0%9A%D0%B0%D0%B2%D0%BA%D0%B0%D0%B7%D1%81%D0%BA%D0%B8%D0%B9_%D1%84%D1%80%D0%BE%D0%BD%D1%82" TargetMode="External"/><Relationship Id="rId27" Type="http://schemas.openxmlformats.org/officeDocument/2006/relationships/hyperlink" Target="http://ru.wikipedia.org/wiki/%D0%92%D0%BE%D1%80%D0%BE%D0%BD%D0%B5%D0%B6%D1%81%D0%BA%D0%B8%D0%B9_%D1%84%D1%80%D0%BE%D0%BD%D1%82" TargetMode="External"/><Relationship Id="rId30" Type="http://schemas.openxmlformats.org/officeDocument/2006/relationships/hyperlink" Target="http://ru.wikipedia.org/wiki/%D0%96%D0%B8%D1%82%D0%BE%D0%BC%D0%B8%D1%80%D1%81%D0%BA%D0%BE-%D0%91%D0%B5%D1%80%D0%B4%D0%B8%D1%87%D0%B5%D0%B2%D1%81%D0%BA%D0%B0%D1%8F_%D0%BE%D0%BF%D0%B5%D1%80%D0%B0%D1%86%D0%B8%D1%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Алексеева</cp:lastModifiedBy>
  <cp:revision>2</cp:revision>
  <dcterms:created xsi:type="dcterms:W3CDTF">2012-02-16T05:03:00Z</dcterms:created>
  <dcterms:modified xsi:type="dcterms:W3CDTF">2012-04-01T14:30:00Z</dcterms:modified>
</cp:coreProperties>
</file>