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5D" w:rsidRPr="002B55B9" w:rsidRDefault="0089455D" w:rsidP="0089455D">
      <w:pPr>
        <w:pStyle w:val="1"/>
        <w:jc w:val="center"/>
        <w:rPr>
          <w:rFonts w:ascii="Times New Roman" w:hAnsi="Times New Roman" w:cs="Times New Roman"/>
          <w:color w:val="CC0066"/>
          <w:sz w:val="44"/>
          <w:szCs w:val="44"/>
        </w:rPr>
      </w:pPr>
      <w:r w:rsidRPr="002B55B9">
        <w:rPr>
          <w:rFonts w:ascii="Times New Roman" w:hAnsi="Times New Roman" w:cs="Times New Roman"/>
          <w:color w:val="CC0066"/>
          <w:sz w:val="44"/>
          <w:szCs w:val="44"/>
        </w:rPr>
        <w:t>Баграмян Иван Христофорович (1897-1982)</w:t>
      </w:r>
    </w:p>
    <w:p w:rsidR="00794D52" w:rsidRDefault="00794D52" w:rsidP="00894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184150</wp:posOffset>
            </wp:positionV>
            <wp:extent cx="2496185" cy="3781425"/>
            <wp:effectExtent l="190500" t="152400" r="170815" b="142875"/>
            <wp:wrapTight wrapText="bothSides">
              <wp:wrapPolygon edited="0">
                <wp:start x="0" y="-871"/>
                <wp:lineTo x="-989" y="-544"/>
                <wp:lineTo x="-1648" y="109"/>
                <wp:lineTo x="-1319" y="21763"/>
                <wp:lineTo x="-165" y="22416"/>
                <wp:lineTo x="0" y="22416"/>
                <wp:lineTo x="21430" y="22416"/>
                <wp:lineTo x="21595" y="22416"/>
                <wp:lineTo x="22748" y="21872"/>
                <wp:lineTo x="22748" y="21763"/>
                <wp:lineTo x="23078" y="20131"/>
                <wp:lineTo x="23078" y="326"/>
                <wp:lineTo x="22254" y="-653"/>
                <wp:lineTo x="21430" y="-871"/>
                <wp:lineTo x="0" y="-871"/>
              </wp:wrapPolygon>
            </wp:wrapTight>
            <wp:docPr id="1" name="Рисунок 0" descr="Баграм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грамя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94D52">
        <w:rPr>
          <w:rFonts w:ascii="Times New Roman" w:hAnsi="Times New Roman" w:cs="Times New Roman"/>
          <w:sz w:val="40"/>
          <w:szCs w:val="40"/>
        </w:rPr>
        <w:t xml:space="preserve">Родился </w:t>
      </w:r>
      <w:hyperlink r:id="rId5" w:history="1">
        <w:r w:rsidRPr="00794D52">
          <w:rPr>
            <w:rFonts w:ascii="Times New Roman" w:hAnsi="Times New Roman" w:cs="Times New Roman"/>
            <w:sz w:val="40"/>
            <w:szCs w:val="40"/>
          </w:rPr>
          <w:t>20 ноября</w:t>
        </w:r>
      </w:hyperlink>
      <w:r w:rsidRPr="00794D52">
        <w:rPr>
          <w:rFonts w:ascii="Times New Roman" w:hAnsi="Times New Roman" w:cs="Times New Roman"/>
          <w:sz w:val="40"/>
          <w:szCs w:val="40"/>
        </w:rPr>
        <w:t xml:space="preserve"> (</w:t>
      </w:r>
      <w:hyperlink r:id="rId6" w:history="1">
        <w:r w:rsidRPr="00794D52">
          <w:rPr>
            <w:rFonts w:ascii="Times New Roman" w:hAnsi="Times New Roman" w:cs="Times New Roman"/>
            <w:sz w:val="40"/>
            <w:szCs w:val="40"/>
          </w:rPr>
          <w:t>2 декабря</w:t>
        </w:r>
      </w:hyperlink>
      <w:r w:rsidRPr="00794D52">
        <w:rPr>
          <w:rFonts w:ascii="Times New Roman" w:hAnsi="Times New Roman" w:cs="Times New Roman"/>
          <w:sz w:val="40"/>
          <w:szCs w:val="40"/>
        </w:rPr>
        <w:t xml:space="preserve">) 1897 года в селении </w:t>
      </w:r>
      <w:proofErr w:type="spellStart"/>
      <w:r w:rsidRPr="00794D52">
        <w:rPr>
          <w:rFonts w:ascii="Times New Roman" w:hAnsi="Times New Roman" w:cs="Times New Roman"/>
          <w:sz w:val="40"/>
          <w:szCs w:val="40"/>
        </w:rPr>
        <w:t>Чардахлы</w:t>
      </w:r>
      <w:proofErr w:type="spellEnd"/>
      <w:r w:rsidRPr="00794D52">
        <w:rPr>
          <w:rFonts w:ascii="Times New Roman" w:hAnsi="Times New Roman" w:cs="Times New Roman"/>
          <w:sz w:val="40"/>
          <w:szCs w:val="40"/>
        </w:rPr>
        <w:t xml:space="preserve">, близ </w:t>
      </w:r>
      <w:proofErr w:type="spellStart"/>
      <w:r w:rsidRPr="00794D52">
        <w:rPr>
          <w:rFonts w:ascii="Times New Roman" w:hAnsi="Times New Roman" w:cs="Times New Roman"/>
          <w:sz w:val="40"/>
          <w:szCs w:val="40"/>
        </w:rPr>
        <w:t>Елизаветполя</w:t>
      </w:r>
      <w:proofErr w:type="spellEnd"/>
      <w:r w:rsidRPr="00794D52">
        <w:rPr>
          <w:rFonts w:ascii="Times New Roman" w:hAnsi="Times New Roman" w:cs="Times New Roman"/>
          <w:sz w:val="40"/>
          <w:szCs w:val="40"/>
        </w:rPr>
        <w:t xml:space="preserve"> (Кировабад, ныне </w:t>
      </w:r>
      <w:proofErr w:type="spellStart"/>
      <w:r w:rsidRPr="00794D52">
        <w:rPr>
          <w:rFonts w:ascii="Times New Roman" w:hAnsi="Times New Roman" w:cs="Times New Roman"/>
          <w:sz w:val="40"/>
          <w:szCs w:val="40"/>
        </w:rPr>
        <w:t>Гянджа</w:t>
      </w:r>
      <w:proofErr w:type="spellEnd"/>
      <w:r w:rsidRPr="00794D52">
        <w:rPr>
          <w:rFonts w:ascii="Times New Roman" w:hAnsi="Times New Roman" w:cs="Times New Roman"/>
          <w:sz w:val="40"/>
          <w:szCs w:val="40"/>
        </w:rPr>
        <w:t>) в Азербайджане, в бедной армянской семье. Отец был железнодорожником.</w:t>
      </w:r>
    </w:p>
    <w:p w:rsidR="0089455D" w:rsidRPr="0089455D" w:rsidRDefault="0089455D" w:rsidP="00894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9455D">
        <w:rPr>
          <w:rFonts w:ascii="Times New Roman" w:hAnsi="Times New Roman" w:cs="Times New Roman"/>
          <w:sz w:val="40"/>
          <w:szCs w:val="40"/>
        </w:rPr>
        <w:t xml:space="preserve">Июнь-декабрь 1941 г. – заместитель начальника штаба и начальник оперативного отдела штаба Юго-Западного фронта, начальник оперативной группы Юго-Западного направления (до марта 1942 г.). До июня 1942 г. – начальник штаба Юго-Западного фронта. С июня 1942 г. по ноябрь 1943 г. – командующий 16-й армией (преобразованной в 11-ю </w:t>
      </w:r>
      <w:proofErr w:type="gramStart"/>
      <w:r w:rsidRPr="0089455D">
        <w:rPr>
          <w:rFonts w:ascii="Times New Roman" w:hAnsi="Times New Roman" w:cs="Times New Roman"/>
          <w:sz w:val="40"/>
          <w:szCs w:val="40"/>
        </w:rPr>
        <w:t>гвардейскую</w:t>
      </w:r>
      <w:proofErr w:type="gramEnd"/>
      <w:r w:rsidRPr="0089455D">
        <w:rPr>
          <w:rFonts w:ascii="Times New Roman" w:hAnsi="Times New Roman" w:cs="Times New Roman"/>
          <w:sz w:val="40"/>
          <w:szCs w:val="40"/>
        </w:rPr>
        <w:t xml:space="preserve">) Западного фронта. С ноября 1943 г. командовал 1-м Прибалтийским фронтом, с февраля 1945 г. – </w:t>
      </w:r>
      <w:proofErr w:type="spellStart"/>
      <w:r w:rsidRPr="0089455D">
        <w:rPr>
          <w:rFonts w:ascii="Times New Roman" w:hAnsi="Times New Roman" w:cs="Times New Roman"/>
          <w:sz w:val="40"/>
          <w:szCs w:val="40"/>
        </w:rPr>
        <w:t>Земландской</w:t>
      </w:r>
      <w:proofErr w:type="spellEnd"/>
      <w:r w:rsidRPr="0089455D">
        <w:rPr>
          <w:rFonts w:ascii="Times New Roman" w:hAnsi="Times New Roman" w:cs="Times New Roman"/>
          <w:sz w:val="40"/>
          <w:szCs w:val="40"/>
        </w:rPr>
        <w:t xml:space="preserve"> группой войск, с апреля 1945 г. – 3-м Белорусским фронтом.</w:t>
      </w:r>
    </w:p>
    <w:p w:rsidR="0089455D" w:rsidRPr="0089455D" w:rsidRDefault="0089455D" w:rsidP="00894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B55B9">
        <w:rPr>
          <w:rFonts w:ascii="Times New Roman" w:hAnsi="Times New Roman" w:cs="Times New Roman"/>
          <w:b/>
          <w:sz w:val="40"/>
          <w:szCs w:val="40"/>
        </w:rPr>
        <w:t>Награждён</w:t>
      </w:r>
      <w:r w:rsidRPr="0089455D">
        <w:rPr>
          <w:rFonts w:ascii="Times New Roman" w:hAnsi="Times New Roman" w:cs="Times New Roman"/>
          <w:sz w:val="40"/>
          <w:szCs w:val="40"/>
        </w:rPr>
        <w:t xml:space="preserve">: </w:t>
      </w:r>
      <w:r w:rsidR="00794D52">
        <w:rPr>
          <w:rFonts w:ascii="Times New Roman" w:hAnsi="Times New Roman" w:cs="Times New Roman"/>
          <w:sz w:val="40"/>
          <w:szCs w:val="40"/>
        </w:rPr>
        <w:t>две</w:t>
      </w:r>
      <w:r w:rsidRPr="0089455D">
        <w:rPr>
          <w:rFonts w:ascii="Times New Roman" w:hAnsi="Times New Roman" w:cs="Times New Roman"/>
          <w:sz w:val="40"/>
          <w:szCs w:val="40"/>
        </w:rPr>
        <w:t xml:space="preserve"> Золотые Звезды Героя Советского Союза, </w:t>
      </w:r>
      <w:r w:rsidR="00794D52">
        <w:rPr>
          <w:rFonts w:ascii="Times New Roman" w:hAnsi="Times New Roman" w:cs="Times New Roman"/>
          <w:sz w:val="40"/>
          <w:szCs w:val="40"/>
        </w:rPr>
        <w:t>семь</w:t>
      </w:r>
      <w:r w:rsidRPr="0089455D">
        <w:rPr>
          <w:rFonts w:ascii="Times New Roman" w:hAnsi="Times New Roman" w:cs="Times New Roman"/>
          <w:sz w:val="40"/>
          <w:szCs w:val="40"/>
        </w:rPr>
        <w:t xml:space="preserve"> орденов Ленина, орден Октябрьской Революции, </w:t>
      </w:r>
      <w:r w:rsidR="00794D52">
        <w:rPr>
          <w:rFonts w:ascii="Times New Roman" w:hAnsi="Times New Roman" w:cs="Times New Roman"/>
          <w:sz w:val="40"/>
          <w:szCs w:val="40"/>
        </w:rPr>
        <w:t>три</w:t>
      </w:r>
      <w:r w:rsidRPr="0089455D">
        <w:rPr>
          <w:rFonts w:ascii="Times New Roman" w:hAnsi="Times New Roman" w:cs="Times New Roman"/>
          <w:sz w:val="40"/>
          <w:szCs w:val="40"/>
        </w:rPr>
        <w:t xml:space="preserve"> ордена Красного Знамени, </w:t>
      </w:r>
      <w:r w:rsidR="00794D52">
        <w:rPr>
          <w:rFonts w:ascii="Times New Roman" w:hAnsi="Times New Roman" w:cs="Times New Roman"/>
          <w:sz w:val="40"/>
          <w:szCs w:val="40"/>
        </w:rPr>
        <w:t>два</w:t>
      </w:r>
      <w:r w:rsidRPr="0089455D">
        <w:rPr>
          <w:rFonts w:ascii="Times New Roman" w:hAnsi="Times New Roman" w:cs="Times New Roman"/>
          <w:sz w:val="40"/>
          <w:szCs w:val="40"/>
        </w:rPr>
        <w:t xml:space="preserve"> ордена Суворова 1-й степени, орден Кутузова 1-й степени, орден «За службу Родине в Вооруженных Силах СССР» 3-й степени, 16 медалей; Почетную именную шашку с золотым Гербом СССР, 17 иностранных наград (в том числе 7 орденов).</w:t>
      </w:r>
      <w:proofErr w:type="gramEnd"/>
    </w:p>
    <w:sectPr w:rsidR="0089455D" w:rsidRPr="0089455D" w:rsidSect="00794D5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5D"/>
    <w:rsid w:val="001B4E81"/>
    <w:rsid w:val="002B55B9"/>
    <w:rsid w:val="00794D52"/>
    <w:rsid w:val="0089455D"/>
    <w:rsid w:val="00C159D5"/>
    <w:rsid w:val="00E2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5"/>
  </w:style>
  <w:style w:type="paragraph" w:styleId="1">
    <w:name w:val="heading 1"/>
    <w:basedOn w:val="a"/>
    <w:next w:val="a"/>
    <w:link w:val="10"/>
    <w:uiPriority w:val="9"/>
    <w:qFormat/>
    <w:rsid w:val="00894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55D"/>
    <w:rPr>
      <w:b/>
      <w:bCs/>
    </w:rPr>
  </w:style>
  <w:style w:type="character" w:styleId="a4">
    <w:name w:val="Hyperlink"/>
    <w:basedOn w:val="a0"/>
    <w:uiPriority w:val="99"/>
    <w:semiHidden/>
    <w:unhideWhenUsed/>
    <w:rsid w:val="008945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kvoy.narod.ru/hronika/kalendar/dekabr/2-12.htm" TargetMode="External"/><Relationship Id="rId5" Type="http://schemas.openxmlformats.org/officeDocument/2006/relationships/hyperlink" Target="http://velikvoy.narod.ru/hronika/kalendar/noyabr/20-1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cp:lastPrinted>2012-04-26T10:31:00Z</cp:lastPrinted>
  <dcterms:created xsi:type="dcterms:W3CDTF">2012-04-01T11:43:00Z</dcterms:created>
  <dcterms:modified xsi:type="dcterms:W3CDTF">2012-04-26T10:32:00Z</dcterms:modified>
</cp:coreProperties>
</file>